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E" w:rsidRPr="005B5319" w:rsidRDefault="00F3475E" w:rsidP="00900BCF">
      <w:pPr>
        <w:pStyle w:val="yiv65311126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20"/>
          <w:szCs w:val="20"/>
        </w:rPr>
      </w:pPr>
      <w:r w:rsidRPr="005B5319">
        <w:rPr>
          <w:rFonts w:ascii="Arial" w:hAnsi="Arial" w:cs="Arial"/>
          <w:b/>
          <w:bCs/>
          <w:color w:val="FF0000"/>
          <w:sz w:val="36"/>
          <w:szCs w:val="36"/>
        </w:rPr>
        <w:t xml:space="preserve">Contre </w:t>
      </w:r>
      <w:bookmarkStart w:id="0" w:name="_GoBack"/>
      <w:bookmarkEnd w:id="0"/>
      <w:r w:rsidRPr="005B5319">
        <w:rPr>
          <w:rFonts w:ascii="Arial" w:hAnsi="Arial" w:cs="Arial"/>
          <w:b/>
          <w:bCs/>
          <w:color w:val="FF0000"/>
          <w:sz w:val="36"/>
          <w:szCs w:val="36"/>
        </w:rPr>
        <w:t>la guerre, le racisme et le colonialisme,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FF0000"/>
          <w:sz w:val="20"/>
          <w:szCs w:val="20"/>
        </w:rPr>
      </w:pPr>
      <w:r w:rsidRPr="005B5319">
        <w:rPr>
          <w:rFonts w:ascii="Arial" w:hAnsi="Arial" w:cs="Arial"/>
          <w:b/>
          <w:bCs/>
          <w:color w:val="FF0000"/>
          <w:sz w:val="36"/>
          <w:szCs w:val="36"/>
        </w:rPr>
        <w:t>Toutes et tous dans la rue</w:t>
      </w:r>
    </w:p>
    <w:p w:rsidR="00F3475E" w:rsidRPr="005B5319" w:rsidRDefault="005B5319" w:rsidP="00F3475E">
      <w:pPr>
        <w:pStyle w:val="yiv6531112634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le 19 Mars 2016, </w:t>
      </w:r>
      <w:r w:rsidR="00F3475E" w:rsidRPr="005B5319">
        <w:rPr>
          <w:rFonts w:ascii="Arial" w:hAnsi="Arial" w:cs="Arial"/>
          <w:b/>
          <w:bCs/>
          <w:color w:val="FF0000"/>
          <w:sz w:val="36"/>
          <w:szCs w:val="36"/>
        </w:rPr>
        <w:t xml:space="preserve">14 </w:t>
      </w:r>
      <w:proofErr w:type="gramStart"/>
      <w:r w:rsidR="00F3475E" w:rsidRPr="005B5319">
        <w:rPr>
          <w:rFonts w:ascii="Arial" w:hAnsi="Arial" w:cs="Arial"/>
          <w:b/>
          <w:bCs/>
          <w:color w:val="FF0000"/>
          <w:sz w:val="36"/>
          <w:szCs w:val="36"/>
        </w:rPr>
        <w:t>H  Barbès</w:t>
      </w:r>
      <w:proofErr w:type="gramEnd"/>
    </w:p>
    <w:p w:rsidR="00F3475E" w:rsidRPr="00900BCF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Arial" w:hAnsi="Arial" w:cs="Arial"/>
          <w:color w:val="1A1A1A"/>
        </w:rPr>
        <w:t> </w:t>
      </w:r>
      <w:r w:rsidRPr="005B5319">
        <w:rPr>
          <w:rFonts w:ascii="Segoe UI" w:hAnsi="Segoe UI" w:cs="Segoe UI"/>
          <w:color w:val="1A1A1A"/>
        </w:rPr>
        <w:t xml:space="preserve">Les guerres menées par la France comme par les autres puissances impérialistes sont </w:t>
      </w:r>
      <w:r w:rsidR="00900BCF" w:rsidRPr="005B5319">
        <w:rPr>
          <w:rFonts w:ascii="Segoe UI" w:hAnsi="Segoe UI" w:cs="Segoe UI"/>
          <w:color w:val="1A1A1A"/>
        </w:rPr>
        <w:t>des guerres</w:t>
      </w:r>
      <w:r w:rsidRPr="005B5319">
        <w:rPr>
          <w:rFonts w:ascii="Segoe UI" w:hAnsi="Segoe UI" w:cs="Segoe UI"/>
          <w:color w:val="1A1A1A"/>
        </w:rPr>
        <w:t xml:space="preserve"> de pillage et d’ingérence pour le contrôle des ressources. Ces guerres sèment le désastre. </w:t>
      </w:r>
      <w:r w:rsidR="00900BCF" w:rsidRPr="005B5319">
        <w:rPr>
          <w:rFonts w:ascii="Segoe UI" w:hAnsi="Segoe UI" w:cs="Segoe UI"/>
          <w:color w:val="1A1A1A"/>
        </w:rPr>
        <w:t>Elles tuent</w:t>
      </w:r>
      <w:r w:rsidRPr="005B5319">
        <w:rPr>
          <w:rFonts w:ascii="Segoe UI" w:hAnsi="Segoe UI" w:cs="Segoe UI"/>
          <w:color w:val="1A1A1A"/>
        </w:rPr>
        <w:t xml:space="preserve"> des civils, et font des dizaines de milliers de morts, des millions de blessés et de déplacé</w:t>
      </w:r>
      <w:r w:rsidR="00900BCF" w:rsidRPr="005B5319">
        <w:rPr>
          <w:rFonts w:ascii="Segoe UI" w:hAnsi="Segoe UI" w:cs="Segoe UI"/>
          <w:color w:val="1A1A1A"/>
        </w:rPr>
        <w:t>, provoquent</w:t>
      </w:r>
      <w:r w:rsidRPr="005B5319">
        <w:rPr>
          <w:rFonts w:ascii="Segoe UI" w:hAnsi="Segoe UI" w:cs="Segoe UI"/>
          <w:color w:val="1A1A1A"/>
        </w:rPr>
        <w:t xml:space="preserve"> des viols et des mutilations de milliers de femmes réduites à l’esclavage.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 Elles créent la misère la bas et entretiennent un climat de peur et de militarisation ici. Ces guerres s’ajoutent aux autres moyens utilisés contre les peuples (dette, occupations,</w:t>
      </w:r>
      <w:r w:rsidR="00900BCF" w:rsidRPr="005B5319">
        <w:rPr>
          <w:rFonts w:ascii="Segoe UI" w:hAnsi="Segoe UI" w:cs="Segoe UI"/>
          <w:color w:val="1A1A1A"/>
        </w:rPr>
        <w:t> accaparement</w:t>
      </w:r>
      <w:r w:rsidRPr="005B5319">
        <w:rPr>
          <w:rFonts w:ascii="Segoe UI" w:hAnsi="Segoe UI" w:cs="Segoe UI"/>
          <w:color w:val="1A1A1A"/>
        </w:rPr>
        <w:t xml:space="preserve"> des terres …) pour renforcer partout la domination coloniale et néocoloniale (</w:t>
      </w:r>
      <w:proofErr w:type="spellStart"/>
      <w:r w:rsidRPr="005B5319">
        <w:rPr>
          <w:rFonts w:ascii="Segoe UI" w:hAnsi="Segoe UI" w:cs="Segoe UI"/>
          <w:color w:val="1A1A1A"/>
        </w:rPr>
        <w:t>Françafrique</w:t>
      </w:r>
      <w:proofErr w:type="spellEnd"/>
      <w:r w:rsidRPr="005B5319">
        <w:rPr>
          <w:rFonts w:ascii="Segoe UI" w:hAnsi="Segoe UI" w:cs="Segoe UI"/>
          <w:color w:val="1A1A1A"/>
        </w:rPr>
        <w:t>, Moyen Orient, Palestine, colonies françaises…)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Parce que nous nous opposons à ces guerres déclarées en notre nom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Parce que nous soutenons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-       </w:t>
      </w:r>
      <w:r w:rsidRPr="005B5319">
        <w:rPr>
          <w:rStyle w:val="apple-converted-space"/>
          <w:rFonts w:ascii="Segoe UI" w:hAnsi="Segoe UI" w:cs="Segoe UI"/>
          <w:color w:val="1A1A1A"/>
        </w:rPr>
        <w:t> </w:t>
      </w:r>
      <w:r w:rsidRPr="005B5319">
        <w:rPr>
          <w:rFonts w:ascii="Segoe UI" w:hAnsi="Segoe UI" w:cs="Segoe UI"/>
          <w:color w:val="1A1A1A"/>
        </w:rPr>
        <w:t>le combat contre les discriminations et tous les racismes, et notamment le racisme antimusulman,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- la lutte</w:t>
      </w:r>
      <w:r w:rsidR="00900BCF" w:rsidRPr="005B5319">
        <w:rPr>
          <w:rFonts w:ascii="Segoe UI" w:hAnsi="Segoe UI" w:cs="Segoe UI"/>
          <w:color w:val="1A1A1A"/>
        </w:rPr>
        <w:t> des</w:t>
      </w:r>
      <w:r w:rsidRPr="005B5319">
        <w:rPr>
          <w:rFonts w:ascii="Segoe UI" w:hAnsi="Segoe UI" w:cs="Segoe UI"/>
          <w:color w:val="1A1A1A"/>
        </w:rPr>
        <w:t xml:space="preserve"> réfugiés, migrants et sans papiers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 Parce que nous nous opposons aux</w:t>
      </w:r>
      <w:r w:rsidRPr="005B5319">
        <w:rPr>
          <w:rStyle w:val="apple-converted-space"/>
          <w:rFonts w:ascii="Segoe UI" w:hAnsi="Segoe UI" w:cs="Segoe UI"/>
          <w:color w:val="1A1A1A"/>
        </w:rPr>
        <w:t> </w:t>
      </w:r>
      <w:r w:rsidRPr="005B5319">
        <w:rPr>
          <w:rFonts w:ascii="Segoe UI" w:hAnsi="Segoe UI" w:cs="Segoe UI"/>
          <w:color w:val="1A1A1A"/>
        </w:rPr>
        <w:t>mesures d’exception, aux violences policières et au contrôle généralisé des populations qui ciblent en priorité les personnes musulmanes ou supposées telles, les quartiers populaires et les mouvements sociaux.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color w:val="1A1A1A"/>
        </w:rPr>
        <w:t>Nous manifesterons à l’occasion de la semaine anticoloniale, des Journées internationale de lutte contre le racisme et contre les violences policières pour :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b/>
          <w:bCs/>
          <w:color w:val="1A1A1A"/>
        </w:rPr>
        <w:t>• exiger l’arrêt immédiat des interventions militaires françaises, le retrait des bases militaires, la fin des traités et alliances (OTAN…) ;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b/>
          <w:bCs/>
          <w:color w:val="1A1A1A"/>
        </w:rPr>
        <w:t>• dénoncer le marché des ventes d’armes qui irrigue entre autres les pires dictatures ;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b/>
          <w:bCs/>
          <w:color w:val="1A1A1A"/>
        </w:rPr>
        <w:t>• combattre la militarisation de la société, le quadrillage des territoires et des esprits par le complexe militaro-sécuritaire ;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B5319">
        <w:rPr>
          <w:rFonts w:ascii="Segoe UI" w:hAnsi="Segoe UI" w:cs="Segoe UI"/>
          <w:b/>
          <w:bCs/>
          <w:color w:val="1A1A1A"/>
        </w:rPr>
        <w:t>• soutenir le droit à l’autodétermination des peuples en</w:t>
      </w:r>
      <w:proofErr w:type="gramStart"/>
      <w:r w:rsidRPr="005B5319">
        <w:rPr>
          <w:rFonts w:ascii="Segoe UI" w:hAnsi="Segoe UI" w:cs="Segoe UI"/>
          <w:b/>
          <w:bCs/>
          <w:color w:val="1A1A1A"/>
        </w:rPr>
        <w:t>  apportant</w:t>
      </w:r>
      <w:proofErr w:type="gramEnd"/>
      <w:r w:rsidRPr="005B5319">
        <w:rPr>
          <w:rFonts w:ascii="Segoe UI" w:hAnsi="Segoe UI" w:cs="Segoe UI"/>
          <w:b/>
          <w:bCs/>
          <w:color w:val="1A1A1A"/>
        </w:rPr>
        <w:t xml:space="preserve"> notre solidarité aux forces de résistance et d’émancipation.</w:t>
      </w:r>
    </w:p>
    <w:p w:rsidR="00F3475E" w:rsidRPr="005B5319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5B5319">
        <w:rPr>
          <w:rFonts w:ascii="Segoe UI" w:hAnsi="Segoe UI" w:cs="Segoe UI"/>
          <w:color w:val="1A1A1A"/>
        </w:rPr>
        <w:t>Premiers signataires :</w:t>
      </w:r>
      <w:proofErr w:type="gramStart"/>
      <w:r w:rsidRPr="005B5319">
        <w:rPr>
          <w:rFonts w:ascii="Segoe UI" w:hAnsi="Segoe UI" w:cs="Segoe UI"/>
          <w:color w:val="1A1A1A"/>
        </w:rPr>
        <w:t>  Collectif</w:t>
      </w:r>
      <w:proofErr w:type="gramEnd"/>
      <w:r w:rsidRPr="005B5319">
        <w:rPr>
          <w:rFonts w:ascii="Segoe UI" w:hAnsi="Segoe UI" w:cs="Segoe UI"/>
          <w:color w:val="1A1A1A"/>
        </w:rPr>
        <w:t xml:space="preserve"> « Ni guerres, ni état de guerre »  Réseau Sortir du colonialisme</w:t>
      </w:r>
    </w:p>
    <w:p w:rsidR="00F3475E" w:rsidRPr="00900BCF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00BCF">
        <w:rPr>
          <w:rFonts w:ascii="Arial" w:hAnsi="Arial" w:cs="Arial"/>
          <w:color w:val="1A1A1A"/>
          <w:sz w:val="20"/>
          <w:szCs w:val="20"/>
        </w:rPr>
        <w:t>Association culturelle des travailleurs immigrés de Turquie (ACTIT) ; Ailes-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Femnes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> ; Alternative Libertaire (AL) ; Campagne Civile pour la Protection du Peuple Palestinien (CCIPPP34) ; CAPJPO-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Europalestine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> ; CGT Paris 7</w:t>
      </w:r>
      <w:r w:rsidRPr="00900BCF">
        <w:rPr>
          <w:rFonts w:ascii="Arial" w:hAnsi="Arial" w:cs="Arial"/>
          <w:color w:val="1A1A1A"/>
          <w:sz w:val="20"/>
          <w:szCs w:val="20"/>
          <w:vertAlign w:val="superscript"/>
        </w:rPr>
        <w:t>e </w:t>
      </w:r>
      <w:r w:rsidRPr="00900BCF">
        <w:rPr>
          <w:rFonts w:ascii="Arial" w:hAnsi="Arial" w:cs="Arial"/>
          <w:color w:val="1A1A1A"/>
          <w:sz w:val="20"/>
          <w:szCs w:val="20"/>
        </w:rPr>
        <w:t xml:space="preserve">; Collectif des Féministes pour l'Egalité (CFPE) ; Comité anti-impérialiste ; Confédération nationale du travail (CNT) ; Droits devant !!; Emancipation tendance intersyndicale ; Fédération des Associations de Solidarité avec 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Tou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>-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te-s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 xml:space="preserve"> les Immigré-e-s (FASTI) ; Femmes plurielles ; Fondation Frantz Fanon ; Front Uni des immigrations et des quartiers populaires (FUIQP) ; Marxistes Unitaires ; Nouveau parti anticapitaliste (NPA) ; Organisation Communiste - Futur Rouge (OC-FR) ; Organisation de Femmes égalité ; Parti des Indigènes de la République (PIR) ; Parti communiste des ouvriers de France (PCOF) ; Rassemblement organisé des communistes (ROCML) ; Sangha-Paris ; Section française de la LIFPL/WILPF (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Women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 xml:space="preserve"> International League for 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Peace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 xml:space="preserve"> and 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Freedom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>) ; Survie, Union juive française pour la paix (UJFP) ; Union des Femmes Socialistes de Turquie (SKB) ; Union pacifiste de France (UPF)</w:t>
      </w:r>
      <w:proofErr w:type="gramEnd"/>
    </w:p>
    <w:p w:rsidR="00F3475E" w:rsidRPr="00900BCF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00BCF">
        <w:rPr>
          <w:rFonts w:ascii="Arial" w:hAnsi="Arial" w:cs="Arial"/>
          <w:color w:val="000000"/>
          <w:sz w:val="20"/>
          <w:szCs w:val="20"/>
        </w:rPr>
        <w:t xml:space="preserve">Collectif </w:t>
      </w:r>
      <w:proofErr w:type="spellStart"/>
      <w:r w:rsidRPr="00900BCF">
        <w:rPr>
          <w:rFonts w:ascii="Arial" w:hAnsi="Arial" w:cs="Arial"/>
          <w:color w:val="000000"/>
          <w:sz w:val="20"/>
          <w:szCs w:val="20"/>
        </w:rPr>
        <w:t>Fathie</w:t>
      </w:r>
      <w:proofErr w:type="spellEnd"/>
      <w:r w:rsidRPr="00900BC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00BCF">
        <w:rPr>
          <w:rFonts w:ascii="Arial" w:hAnsi="Arial" w:cs="Arial"/>
          <w:color w:val="000000"/>
          <w:sz w:val="20"/>
          <w:szCs w:val="20"/>
        </w:rPr>
        <w:t>Koumba</w:t>
      </w:r>
      <w:proofErr w:type="spellEnd"/>
      <w:r w:rsidRPr="00900BCF">
        <w:rPr>
          <w:rFonts w:ascii="Arial" w:hAnsi="Arial" w:cs="Arial"/>
          <w:color w:val="000000"/>
          <w:sz w:val="20"/>
          <w:szCs w:val="20"/>
        </w:rPr>
        <w:t>, Ecologie sociale,</w:t>
      </w:r>
      <w:r w:rsidRPr="00900BC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900BCF">
        <w:rPr>
          <w:rFonts w:ascii="Arial" w:hAnsi="Arial" w:cs="Arial"/>
          <w:color w:val="1A1A1A"/>
          <w:sz w:val="20"/>
          <w:szCs w:val="20"/>
        </w:rPr>
        <w:t>Idle</w:t>
      </w:r>
      <w:proofErr w:type="spellEnd"/>
      <w:r w:rsidRPr="00900BCF">
        <w:rPr>
          <w:rFonts w:ascii="Arial" w:hAnsi="Arial" w:cs="Arial"/>
          <w:color w:val="1A1A1A"/>
          <w:sz w:val="20"/>
          <w:szCs w:val="20"/>
        </w:rPr>
        <w:t xml:space="preserve"> No More Kabylie</w:t>
      </w:r>
    </w:p>
    <w:p w:rsidR="00F3475E" w:rsidRPr="00900BCF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900BCF">
        <w:rPr>
          <w:color w:val="1A1A1A"/>
          <w:sz w:val="20"/>
          <w:szCs w:val="20"/>
        </w:rPr>
        <w:lastRenderedPageBreak/>
        <w:t xml:space="preserve">USTKE, Parti Travailliste, Mouvement des Jeunes Kanaks de France, 4 ACG </w:t>
      </w:r>
      <w:proofErr w:type="gramStart"/>
      <w:r w:rsidRPr="00900BCF">
        <w:rPr>
          <w:color w:val="1A1A1A"/>
          <w:sz w:val="20"/>
          <w:szCs w:val="20"/>
        </w:rPr>
        <w:t>( Association</w:t>
      </w:r>
      <w:proofErr w:type="gramEnd"/>
      <w:r w:rsidRPr="00900BCF">
        <w:rPr>
          <w:color w:val="1A1A1A"/>
          <w:sz w:val="20"/>
          <w:szCs w:val="20"/>
        </w:rPr>
        <w:t xml:space="preserve"> des Anciens Appelées de la guerre d’Algérie)</w:t>
      </w:r>
    </w:p>
    <w:p w:rsidR="00F3475E" w:rsidRDefault="00F3475E" w:rsidP="00F3475E">
      <w:pPr>
        <w:pStyle w:val="yiv6531112634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A1A1A"/>
          <w:sz w:val="28"/>
          <w:szCs w:val="28"/>
        </w:rPr>
        <w:t> </w:t>
      </w:r>
    </w:p>
    <w:p w:rsidR="00F3475E" w:rsidRDefault="00F3475E"/>
    <w:sectPr w:rsidR="00F3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E"/>
    <w:rsid w:val="00076EBA"/>
    <w:rsid w:val="005B5319"/>
    <w:rsid w:val="00900BCF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6C8C-4E5B-42A2-9276-9697765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475E"/>
    <w:rPr>
      <w:color w:val="0000FF"/>
      <w:u w:val="single"/>
    </w:rPr>
  </w:style>
  <w:style w:type="paragraph" w:customStyle="1" w:styleId="yiv6531112634msonormal">
    <w:name w:val="yiv6531112634msonormal"/>
    <w:basedOn w:val="Normal"/>
    <w:rsid w:val="00F3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3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091154LUZMA</dc:creator>
  <cp:keywords/>
  <dc:description/>
  <cp:lastModifiedBy>091154LUZMA</cp:lastModifiedBy>
  <cp:revision>1</cp:revision>
  <dcterms:created xsi:type="dcterms:W3CDTF">2016-03-06T15:28:00Z</dcterms:created>
  <dcterms:modified xsi:type="dcterms:W3CDTF">2016-03-06T16:59:00Z</dcterms:modified>
</cp:coreProperties>
</file>